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96F" w:rsidRDefault="003F796F" w:rsidP="003F796F">
      <w:pPr>
        <w:spacing w:line="360" w:lineRule="auto"/>
        <w:jc w:val="center"/>
        <w:rPr>
          <w:b/>
        </w:rPr>
      </w:pPr>
      <w:r w:rsidRPr="00323C9C">
        <w:rPr>
          <w:b/>
        </w:rPr>
        <w:t>ДНЕВЕН РЕД</w:t>
      </w:r>
    </w:p>
    <w:p w:rsidR="003F796F" w:rsidRPr="003F796F" w:rsidRDefault="003F796F" w:rsidP="003F796F">
      <w:pPr>
        <w:jc w:val="center"/>
        <w:rPr>
          <w:rFonts w:eastAsia="Calibri"/>
        </w:rPr>
      </w:pPr>
      <w:r w:rsidRPr="003F796F">
        <w:rPr>
          <w:rFonts w:eastAsia="Calibri"/>
        </w:rPr>
        <w:t>на заседанието на ОИК – Видин</w:t>
      </w:r>
    </w:p>
    <w:p w:rsidR="003F796F" w:rsidRPr="003F796F" w:rsidRDefault="003F796F" w:rsidP="003F796F">
      <w:pPr>
        <w:jc w:val="center"/>
        <w:rPr>
          <w:rFonts w:eastAsia="Calibri"/>
        </w:rPr>
      </w:pPr>
      <w:r w:rsidRPr="003F796F">
        <w:rPr>
          <w:rFonts w:eastAsia="Calibri"/>
        </w:rPr>
        <w:t xml:space="preserve">на </w:t>
      </w:r>
      <w:r w:rsidR="00A664D4">
        <w:rPr>
          <w:rFonts w:eastAsia="Calibri"/>
          <w:lang w:val="en-US"/>
        </w:rPr>
        <w:t>2</w:t>
      </w:r>
      <w:r w:rsidR="00206F41">
        <w:rPr>
          <w:rFonts w:eastAsia="Calibri"/>
          <w:lang w:val="en-US"/>
        </w:rPr>
        <w:t>1</w:t>
      </w:r>
      <w:r>
        <w:rPr>
          <w:rFonts w:eastAsia="Calibri"/>
        </w:rPr>
        <w:t>.05</w:t>
      </w:r>
      <w:r w:rsidRPr="003F796F">
        <w:rPr>
          <w:rFonts w:eastAsia="Calibri"/>
        </w:rPr>
        <w:t>.2024 г.</w:t>
      </w:r>
    </w:p>
    <w:p w:rsidR="003F796F" w:rsidRDefault="003F796F" w:rsidP="003F796F">
      <w:pPr>
        <w:spacing w:line="360" w:lineRule="auto"/>
        <w:jc w:val="center"/>
        <w:rPr>
          <w:b/>
        </w:rPr>
      </w:pPr>
    </w:p>
    <w:p w:rsidR="003F796F" w:rsidRPr="00323C9C" w:rsidRDefault="003F796F" w:rsidP="003F796F">
      <w:pPr>
        <w:spacing w:line="360" w:lineRule="auto"/>
        <w:jc w:val="center"/>
        <w:rPr>
          <w:b/>
        </w:rPr>
      </w:pPr>
    </w:p>
    <w:p w:rsidR="00060AA6" w:rsidRDefault="00A664D4" w:rsidP="00A664D4">
      <w:pPr>
        <w:pStyle w:val="a4"/>
        <w:numPr>
          <w:ilvl w:val="0"/>
          <w:numId w:val="2"/>
        </w:numPr>
        <w:shd w:val="clear" w:color="auto" w:fill="FFFFFF"/>
        <w:spacing w:after="150"/>
        <w:jc w:val="both"/>
      </w:pPr>
      <w:r w:rsidRPr="00A664D4">
        <w:rPr>
          <w:lang w:eastAsia="bg-BG"/>
        </w:rPr>
        <w:t>Регистрация на кандидатска листа на коалиция  „Продължаваме Промяната – Демократична България“ за участие в нови избори за кмет на кметство с. Слана бара, община Видин на 23 юни 2024 г.</w:t>
      </w:r>
    </w:p>
    <w:p w:rsidR="00A664D4" w:rsidRDefault="00A664D4" w:rsidP="00A664D4">
      <w:pPr>
        <w:pStyle w:val="a4"/>
        <w:numPr>
          <w:ilvl w:val="0"/>
          <w:numId w:val="2"/>
        </w:numPr>
        <w:shd w:val="clear" w:color="auto" w:fill="FFFFFF"/>
        <w:spacing w:after="150"/>
        <w:jc w:val="both"/>
      </w:pPr>
      <w:r w:rsidRPr="00A664D4">
        <w:t>Регистрация на кандидатска листа на коалиция „Граждани за Общината“ за участие в нови избори за кмет на кметство с. Слана бара, община Видин на 23 юни 2024 г.</w:t>
      </w:r>
    </w:p>
    <w:p w:rsidR="00A664D4" w:rsidRDefault="00A664D4" w:rsidP="00A664D4">
      <w:pPr>
        <w:pStyle w:val="a4"/>
        <w:numPr>
          <w:ilvl w:val="0"/>
          <w:numId w:val="2"/>
        </w:numPr>
        <w:shd w:val="clear" w:color="auto" w:fill="FFFFFF"/>
        <w:spacing w:after="150"/>
        <w:jc w:val="both"/>
      </w:pPr>
      <w:r w:rsidRPr="00A664D4">
        <w:t>Регистрация на кандидатска листа на партия СЪЮЗ НА ДЕМОКРАТИЧНИТЕ СИЛИ за участие в нови избори за кмет на кметство с. Слана бара, община Видин на 23 юни 2024 г.</w:t>
      </w:r>
    </w:p>
    <w:p w:rsidR="00A664D4" w:rsidRDefault="00A664D4" w:rsidP="00A664D4">
      <w:pPr>
        <w:pStyle w:val="a4"/>
        <w:numPr>
          <w:ilvl w:val="0"/>
          <w:numId w:val="2"/>
        </w:numPr>
        <w:shd w:val="clear" w:color="auto" w:fill="FFFFFF"/>
        <w:spacing w:after="150"/>
        <w:jc w:val="both"/>
      </w:pPr>
      <w:r w:rsidRPr="00A664D4">
        <w:t>Разпределение на местата в СИК и техните ръководства между партиите и коалициите при произвеждане на нови избори за кмет на кметство с. Слана бара, община Видин на 23 юни 2024 г.</w:t>
      </w:r>
    </w:p>
    <w:p w:rsidR="00A664D4" w:rsidRDefault="00A664D4" w:rsidP="00A664D4">
      <w:pPr>
        <w:pStyle w:val="a4"/>
        <w:numPr>
          <w:ilvl w:val="0"/>
          <w:numId w:val="2"/>
        </w:numPr>
        <w:shd w:val="clear" w:color="auto" w:fill="FFFFFF"/>
        <w:spacing w:after="150"/>
        <w:jc w:val="both"/>
      </w:pPr>
      <w:r w:rsidRPr="00A664D4">
        <w:t>Определяне реда и начина за извършване на промени в съставите на секционната избирателна комисия и евентуална подвижна секционна избирателна комисия на територията на с. Слана бара, община Видин при произвеждане на нови избори за кмет на кметство с. Слана бара, община Видин на 23 юни 2024 г.</w:t>
      </w:r>
      <w:bookmarkStart w:id="0" w:name="_GoBack"/>
      <w:bookmarkEnd w:id="0"/>
    </w:p>
    <w:sectPr w:rsidR="00A66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D384C"/>
    <w:multiLevelType w:val="hybridMultilevel"/>
    <w:tmpl w:val="33B037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265631C"/>
    <w:multiLevelType w:val="hybridMultilevel"/>
    <w:tmpl w:val="CCDCBB42"/>
    <w:lvl w:ilvl="0" w:tplc="58DA2744">
      <w:start w:val="1"/>
      <w:numFmt w:val="decimal"/>
      <w:lvlText w:val="%1."/>
      <w:lvlJc w:val="left"/>
      <w:pPr>
        <w:ind w:left="720" w:hanging="360"/>
      </w:pPr>
      <w:rPr>
        <w:rFonts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6D"/>
    <w:rsid w:val="00060AA6"/>
    <w:rsid w:val="00206F41"/>
    <w:rsid w:val="003F796F"/>
    <w:rsid w:val="004D291D"/>
    <w:rsid w:val="005C0FBB"/>
    <w:rsid w:val="005F7308"/>
    <w:rsid w:val="00873EC3"/>
    <w:rsid w:val="00995A6D"/>
    <w:rsid w:val="00A664D4"/>
    <w:rsid w:val="00FD4D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4007"/>
  <w15:chartTrackingRefBased/>
  <w15:docId w15:val="{5A667EA1-D16B-4E69-87D9-C04D911D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96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F796F"/>
    <w:pPr>
      <w:spacing w:before="100" w:beforeAutospacing="1" w:after="100" w:afterAutospacing="1"/>
    </w:pPr>
    <w:rPr>
      <w:rFonts w:ascii="Calibri" w:hAnsi="Calibri"/>
      <w:lang w:eastAsia="bg-BG"/>
    </w:rPr>
  </w:style>
  <w:style w:type="paragraph" w:styleId="a4">
    <w:name w:val="List Paragraph"/>
    <w:basedOn w:val="a"/>
    <w:uiPriority w:val="34"/>
    <w:qFormat/>
    <w:rsid w:val="00206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39799">
      <w:bodyDiv w:val="1"/>
      <w:marLeft w:val="0"/>
      <w:marRight w:val="0"/>
      <w:marTop w:val="0"/>
      <w:marBottom w:val="0"/>
      <w:divBdr>
        <w:top w:val="none" w:sz="0" w:space="0" w:color="auto"/>
        <w:left w:val="none" w:sz="0" w:space="0" w:color="auto"/>
        <w:bottom w:val="none" w:sz="0" w:space="0" w:color="auto"/>
        <w:right w:val="none" w:sz="0" w:space="0" w:color="auto"/>
      </w:divBdr>
    </w:div>
    <w:div w:id="1117334892">
      <w:bodyDiv w:val="1"/>
      <w:marLeft w:val="0"/>
      <w:marRight w:val="0"/>
      <w:marTop w:val="0"/>
      <w:marBottom w:val="0"/>
      <w:divBdr>
        <w:top w:val="none" w:sz="0" w:space="0" w:color="auto"/>
        <w:left w:val="none" w:sz="0" w:space="0" w:color="auto"/>
        <w:bottom w:val="none" w:sz="0" w:space="0" w:color="auto"/>
        <w:right w:val="none" w:sz="0" w:space="0" w:color="auto"/>
      </w:divBdr>
    </w:div>
    <w:div w:id="18085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2024-05-20T07:25:00Z</dcterms:created>
  <dcterms:modified xsi:type="dcterms:W3CDTF">2024-05-20T07:26:00Z</dcterms:modified>
</cp:coreProperties>
</file>